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471" w:rsidRPr="000D6471" w:rsidRDefault="000D6471" w:rsidP="000D6471">
      <w:pPr>
        <w:spacing w:before="100" w:line="240" w:lineRule="auto"/>
        <w:jc w:val="both"/>
        <w:rPr>
          <w:rFonts w:ascii="Calibri" w:eastAsia="Times New Roman" w:hAnsi="Calibri" w:cs="Calibri"/>
          <w:color w:val="000000"/>
        </w:rPr>
      </w:pPr>
      <w:bookmarkStart w:id="0" w:name="_GoBack"/>
      <w:r w:rsidRPr="000D6471">
        <w:rPr>
          <w:rFonts w:ascii="Arial" w:eastAsia="Times New Roman" w:hAnsi="Arial" w:cs="Arial"/>
          <w:b/>
          <w:bCs/>
          <w:color w:val="000000"/>
          <w:sz w:val="20"/>
          <w:szCs w:val="20"/>
        </w:rPr>
        <w:t>Form for Obtaining Income - Tax Clearance Certificate under Section 230a, Income - Tax Act, 1961</w:t>
      </w:r>
      <w:bookmarkEnd w:id="0"/>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Form No. 34A</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xml:space="preserve">Application for a certificate under section </w:t>
      </w:r>
      <w:proofErr w:type="gramStart"/>
      <w:r w:rsidRPr="000D6471">
        <w:rPr>
          <w:rFonts w:ascii="Arial" w:eastAsia="Times New Roman" w:hAnsi="Arial" w:cs="Arial"/>
          <w:color w:val="000000"/>
          <w:sz w:val="20"/>
          <w:szCs w:val="20"/>
        </w:rPr>
        <w:t>230A(</w:t>
      </w:r>
      <w:proofErr w:type="gramEnd"/>
      <w:r w:rsidRPr="000D6471">
        <w:rPr>
          <w:rFonts w:ascii="Arial" w:eastAsia="Times New Roman" w:hAnsi="Arial" w:cs="Arial"/>
          <w:color w:val="000000"/>
          <w:sz w:val="20"/>
          <w:szCs w:val="20"/>
        </w:rPr>
        <w:t>I) of the Income-tax Act, 1961</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To,</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The Assessing Officer,</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Sir,</w:t>
      </w:r>
    </w:p>
    <w:p w:rsidR="000D6471" w:rsidRPr="000D6471" w:rsidRDefault="000D6471" w:rsidP="000D6471">
      <w:pPr>
        <w:spacing w:before="100" w:line="240" w:lineRule="auto"/>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I, request that a certificate under sub-section (1) of section 230A of the Income-tax Act, 1961, be granted to me.</w:t>
      </w:r>
      <w:proofErr w:type="gramEnd"/>
      <w:r w:rsidRPr="000D6471">
        <w:rPr>
          <w:rFonts w:ascii="Arial" w:eastAsia="Times New Roman" w:hAnsi="Arial" w:cs="Arial"/>
          <w:color w:val="000000"/>
          <w:sz w:val="20"/>
          <w:szCs w:val="20"/>
        </w:rPr>
        <w:t xml:space="preserve"> I give below the necessary particulars:</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Full name and address of applicant (in block letters)</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Status (whether individual, HUF, etc.)</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3.</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 of father (or husband</w:t>
      </w:r>
      <w:proofErr w:type="gramStart"/>
      <w:r w:rsidRPr="000D6471">
        <w:rPr>
          <w:rFonts w:ascii="Arial" w:eastAsia="Times New Roman" w:hAnsi="Arial" w:cs="Arial"/>
          <w:color w:val="000000"/>
          <w:sz w:val="20"/>
          <w:szCs w:val="20"/>
        </w:rPr>
        <w:t>)(</w:t>
      </w:r>
      <w:proofErr w:type="gramEnd"/>
      <w:r w:rsidRPr="000D6471">
        <w:rPr>
          <w:rFonts w:ascii="Arial" w:eastAsia="Times New Roman" w:hAnsi="Arial" w:cs="Arial"/>
          <w:color w:val="000000"/>
          <w:sz w:val="20"/>
          <w:szCs w:val="20"/>
        </w:rPr>
        <w:t>To be filled in if the applicant is an individual)</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4.</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any assessment has been made on the applicant under the Indian Income-tax Act, 1922/Income-tax Act, 1961/Wealth-tax Act, 1957/Expenditure-tax Act, 1957/Gift-tax Act, 1958 name of Income-tax Circle/Ward/District in which such assessment in respect of the latest year was made.</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If no assessment has been made as stated above, whether a return has been submitted under any of the said Acts for any year, and if so, the amount of income/wealth/ expenditure/gift returned for each such year and the Circle/Ward/District where such return has been filed.</w:t>
      </w:r>
    </w:p>
    <w:p w:rsidR="000D6471" w:rsidRPr="000D6471" w:rsidRDefault="000D6471" w:rsidP="000D6471">
      <w:pPr>
        <w:spacing w:before="100" w:line="240" w:lineRule="auto"/>
        <w:ind w:left="792" w:hanging="360"/>
        <w:jc w:val="both"/>
        <w:rPr>
          <w:rFonts w:ascii="Calibri" w:eastAsia="Times New Roman" w:hAnsi="Calibri" w:cs="Calibri"/>
          <w:color w:val="000000"/>
        </w:rPr>
      </w:pPr>
      <w:r w:rsidRPr="000D6471">
        <w:rPr>
          <w:rFonts w:ascii="Arial" w:eastAsia="Times New Roman" w:hAnsi="Arial" w:cs="Arial"/>
          <w:color w:val="000000"/>
          <w:sz w:val="20"/>
          <w:szCs w:val="20"/>
        </w:rPr>
        <w:t>5.</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Names and addresses of all firms or associations of persons or bodies of individuals in which applicant is a partner or member and the Income-tax Circle/Ward/ District in which each such firm or association of persons or body of individuals is assessed to tax.</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Names and addresses of all private limited companies in which applicant is or has been a director at any time after 1st April, 1962 and the Circle/Ward/District in which each such company is assessed to tax.</w:t>
      </w:r>
    </w:p>
    <w:p w:rsidR="000D6471" w:rsidRPr="000D6471" w:rsidRDefault="000D6471" w:rsidP="000D6471">
      <w:pPr>
        <w:spacing w:before="100" w:line="240" w:lineRule="auto"/>
        <w:ind w:left="792" w:hanging="360"/>
        <w:jc w:val="both"/>
        <w:rPr>
          <w:rFonts w:ascii="Calibri" w:eastAsia="Times New Roman" w:hAnsi="Calibri" w:cs="Calibri"/>
          <w:color w:val="000000"/>
        </w:rPr>
      </w:pPr>
      <w:r w:rsidRPr="000D6471">
        <w:rPr>
          <w:rFonts w:ascii="Arial" w:eastAsia="Times New Roman" w:hAnsi="Arial" w:cs="Arial"/>
          <w:color w:val="000000"/>
          <w:sz w:val="20"/>
          <w:szCs w:val="20"/>
        </w:rPr>
        <w:t>6.</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existing tax liability as on the date of the application under-</w:t>
      </w:r>
    </w:p>
    <w:p w:rsidR="000D6471" w:rsidRPr="000D6471" w:rsidRDefault="000D6471" w:rsidP="000D6471">
      <w:pPr>
        <w:spacing w:before="100" w:line="240" w:lineRule="auto"/>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 xml:space="preserve">CAP/Asst. year Amount </w:t>
      </w:r>
      <w:proofErr w:type="spellStart"/>
      <w:r w:rsidRPr="000D6471">
        <w:rPr>
          <w:rFonts w:ascii="Arial" w:eastAsia="Times New Roman" w:hAnsi="Arial" w:cs="Arial"/>
          <w:color w:val="000000"/>
          <w:sz w:val="20"/>
          <w:szCs w:val="20"/>
        </w:rPr>
        <w:t>Rs</w:t>
      </w:r>
      <w:proofErr w:type="spellEnd"/>
      <w:r w:rsidRPr="000D6471">
        <w:rPr>
          <w:rFonts w:ascii="Arial" w:eastAsia="Times New Roman" w:hAnsi="Arial" w:cs="Arial"/>
          <w:color w:val="000000"/>
          <w:sz w:val="20"/>
          <w:szCs w:val="20"/>
        </w:rPr>
        <w:t>.</w:t>
      </w:r>
      <w:proofErr w:type="gramEnd"/>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a</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Excess Profit Tax Act, 1940</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b</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Business Profits Tax Act, 1947</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c</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Indian Income-tax Act, 1922</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d</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Income-tax Act, 1961</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e</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Wealth-tax Act, 1957</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lastRenderedPageBreak/>
        <w:t>f</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Expenditure-tax Act, 1957</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g</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Gift-tax Act, 1958</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t>
      </w:r>
      <w:proofErr w:type="gramStart"/>
      <w:r w:rsidRPr="000D6471">
        <w:rPr>
          <w:rFonts w:ascii="Arial" w:eastAsia="Times New Roman" w:hAnsi="Arial" w:cs="Arial"/>
          <w:color w:val="000000"/>
          <w:sz w:val="20"/>
          <w:szCs w:val="20"/>
        </w:rPr>
        <w:t>if</w:t>
      </w:r>
      <w:proofErr w:type="gramEnd"/>
      <w:r w:rsidRPr="000D6471">
        <w:rPr>
          <w:rFonts w:ascii="Arial" w:eastAsia="Times New Roman" w:hAnsi="Arial" w:cs="Arial"/>
          <w:color w:val="000000"/>
          <w:sz w:val="20"/>
          <w:szCs w:val="20"/>
        </w:rPr>
        <w:t xml:space="preserve"> there is no existing liability against " applicant on the date of the application under any one of the aforesaid Acts, this should be indicated by writing 'Nil' against the name of the relevant Act).</w:t>
      </w:r>
    </w:p>
    <w:p w:rsidR="000D6471" w:rsidRPr="000D6471" w:rsidRDefault="000D6471" w:rsidP="000D6471">
      <w:pPr>
        <w:spacing w:before="100" w:line="240" w:lineRule="auto"/>
        <w:ind w:left="792" w:hanging="360"/>
        <w:jc w:val="both"/>
        <w:rPr>
          <w:rFonts w:ascii="Calibri" w:eastAsia="Times New Roman" w:hAnsi="Calibri" w:cs="Calibri"/>
          <w:color w:val="000000"/>
        </w:rPr>
      </w:pPr>
      <w:r w:rsidRPr="000D6471">
        <w:rPr>
          <w:rFonts w:ascii="Arial" w:eastAsia="Times New Roman" w:hAnsi="Arial" w:cs="Arial"/>
          <w:color w:val="000000"/>
          <w:sz w:val="20"/>
          <w:szCs w:val="20"/>
        </w:rPr>
        <w:t>7.</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Nature of the document i.e. whether a deed of sale, gift, settlement, lease, etc. proposed to be registered.</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Mature of applicant's right, title or interest to or in the property purported to be transferred, assigned, limited or extinguished.</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8.</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the transferor is not the beneficial owner of or has no beneficial right or interest in the property proposed to be transferred, the name(s) and addressees) of the beneficial owner/owners.</w:t>
      </w:r>
      <w:proofErr w:type="gramEnd"/>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the property is held by the applicant as a trustee, agent, guardian or in any other capacity on behalf of any person or persons, the name(s) and addresses) of such other person/persons.</w:t>
      </w:r>
    </w:p>
    <w:p w:rsidR="000D6471" w:rsidRPr="000D6471" w:rsidRDefault="000D6471"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9.</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xml:space="preserve">In case where the applicant is a trustee the particulars of all existing tax liabilities. </w:t>
      </w:r>
      <w:proofErr w:type="gramStart"/>
      <w:r w:rsidRPr="000D6471">
        <w:rPr>
          <w:rFonts w:ascii="Arial" w:eastAsia="Times New Roman" w:hAnsi="Arial" w:cs="Arial"/>
          <w:color w:val="000000"/>
          <w:sz w:val="20"/>
          <w:szCs w:val="20"/>
        </w:rPr>
        <w:t>if</w:t>
      </w:r>
      <w:proofErr w:type="gramEnd"/>
      <w:r w:rsidRPr="000D6471">
        <w:rPr>
          <w:rFonts w:ascii="Arial" w:eastAsia="Times New Roman" w:hAnsi="Arial" w:cs="Arial"/>
          <w:color w:val="000000"/>
          <w:sz w:val="20"/>
          <w:szCs w:val="20"/>
        </w:rPr>
        <w:t xml:space="preserve"> any, of the beneficiary(</w:t>
      </w:r>
      <w:proofErr w:type="spellStart"/>
      <w:r w:rsidRPr="000D6471">
        <w:rPr>
          <w:rFonts w:ascii="Arial" w:eastAsia="Times New Roman" w:hAnsi="Arial" w:cs="Arial"/>
          <w:color w:val="000000"/>
          <w:sz w:val="20"/>
          <w:szCs w:val="20"/>
        </w:rPr>
        <w:t>ies</w:t>
      </w:r>
      <w:proofErr w:type="spellEnd"/>
      <w:r w:rsidRPr="000D6471">
        <w:rPr>
          <w:rFonts w:ascii="Arial" w:eastAsia="Times New Roman" w:hAnsi="Arial" w:cs="Arial"/>
          <w:color w:val="000000"/>
          <w:sz w:val="20"/>
          <w:szCs w:val="20"/>
        </w:rPr>
        <w:t>) of the trust as on the date of application under-</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xml:space="preserve">(To be filled in only if the </w:t>
      </w:r>
      <w:proofErr w:type="gramStart"/>
      <w:r w:rsidRPr="000D6471">
        <w:rPr>
          <w:rFonts w:ascii="Arial" w:eastAsia="Times New Roman" w:hAnsi="Arial" w:cs="Arial"/>
          <w:color w:val="000000"/>
          <w:sz w:val="20"/>
          <w:szCs w:val="20"/>
        </w:rPr>
        <w:t>beneficiary(</w:t>
      </w:r>
      <w:proofErr w:type="spellStart"/>
      <w:proofErr w:type="gramEnd"/>
      <w:r w:rsidRPr="000D6471">
        <w:rPr>
          <w:rFonts w:ascii="Arial" w:eastAsia="Times New Roman" w:hAnsi="Arial" w:cs="Arial"/>
          <w:color w:val="000000"/>
          <w:sz w:val="20"/>
          <w:szCs w:val="20"/>
        </w:rPr>
        <w:t>ies</w:t>
      </w:r>
      <w:proofErr w:type="spellEnd"/>
      <w:r w:rsidRPr="000D6471">
        <w:rPr>
          <w:rFonts w:ascii="Arial" w:eastAsia="Times New Roman" w:hAnsi="Arial" w:cs="Arial"/>
          <w:color w:val="000000"/>
          <w:sz w:val="20"/>
          <w:szCs w:val="20"/>
        </w:rPr>
        <w:t>) is/are chargeable to tax).</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i</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Excess Profits Tax Act, 1940</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the</w:t>
      </w:r>
      <w:proofErr w:type="gramEnd"/>
      <w:r w:rsidRPr="000D6471">
        <w:rPr>
          <w:rFonts w:ascii="Arial" w:eastAsia="Times New Roman" w:hAnsi="Arial" w:cs="Arial"/>
          <w:color w:val="000000"/>
          <w:sz w:val="20"/>
          <w:szCs w:val="20"/>
        </w:rPr>
        <w:t xml:space="preserve"> Business Profits Tax Act, 1947</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iii.</w:t>
      </w: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the</w:t>
      </w:r>
      <w:proofErr w:type="gramEnd"/>
      <w:r w:rsidRPr="000D6471">
        <w:rPr>
          <w:rFonts w:ascii="Arial" w:eastAsia="Times New Roman" w:hAnsi="Arial" w:cs="Arial"/>
          <w:color w:val="000000"/>
          <w:sz w:val="20"/>
          <w:szCs w:val="20"/>
        </w:rPr>
        <w:t xml:space="preserve"> Indian Income-tax Act, 1922</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iv.</w:t>
      </w: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the</w:t>
      </w:r>
      <w:proofErr w:type="gramEnd"/>
      <w:r w:rsidRPr="000D6471">
        <w:rPr>
          <w:rFonts w:ascii="Arial" w:eastAsia="Times New Roman" w:hAnsi="Arial" w:cs="Arial"/>
          <w:color w:val="000000"/>
          <w:sz w:val="20"/>
          <w:szCs w:val="20"/>
        </w:rPr>
        <w:t xml:space="preserve"> income-tax Act, 1961</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v</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Wealth-tax Act, 1957</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vi.</w:t>
      </w: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the</w:t>
      </w:r>
      <w:proofErr w:type="gramEnd"/>
      <w:r w:rsidRPr="000D6471">
        <w:rPr>
          <w:rFonts w:ascii="Arial" w:eastAsia="Times New Roman" w:hAnsi="Arial" w:cs="Arial"/>
          <w:color w:val="000000"/>
          <w:sz w:val="20"/>
          <w:szCs w:val="20"/>
        </w:rPr>
        <w:t xml:space="preserve"> Expenditure-tax Act, 1957</w:t>
      </w:r>
    </w:p>
    <w:p w:rsidR="000D6471" w:rsidRPr="000D6471" w:rsidRDefault="000D6471" w:rsidP="000D6471">
      <w:pPr>
        <w:spacing w:before="100" w:line="240" w:lineRule="auto"/>
        <w:ind w:left="1440" w:hanging="144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proofErr w:type="spellStart"/>
      <w:proofErr w:type="gramStart"/>
      <w:r w:rsidRPr="000D6471">
        <w:rPr>
          <w:rFonts w:ascii="Arial" w:eastAsia="Times New Roman" w:hAnsi="Arial" w:cs="Arial"/>
          <w:color w:val="000000"/>
          <w:sz w:val="20"/>
          <w:szCs w:val="20"/>
        </w:rPr>
        <w:t>vi.a</w:t>
      </w:r>
      <w:proofErr w:type="spellEnd"/>
      <w:proofErr w:type="gramEnd"/>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Gift-tax Act, 1958</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(Particulars should be given in a separate sheet if there is more than one such beneficiary).</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10.</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Date on which the right, title or interest to or in the property concerned was acquired.</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Cost of acquisition of the property. If the property was constructed by the applicant, cost of acquisition of the land and the cost of construction.</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the source or sources from which the cost of acquisition or construction was met.</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13.</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If the property or part thereof was acquired under any of the following modes of acquisition, the particular mode of acquisition applicable to the applicant should be indicated.</w:t>
      </w:r>
    </w:p>
    <w:p w:rsidR="000D6471" w:rsidRPr="000D6471" w:rsidRDefault="000D6471" w:rsidP="000D6471">
      <w:pPr>
        <w:spacing w:before="100" w:line="240" w:lineRule="auto"/>
        <w:ind w:left="2160" w:hanging="216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i</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on any distribution of assets on the total or partial partition of a Hindu undivided family,</w:t>
      </w:r>
    </w:p>
    <w:p w:rsidR="000D6471" w:rsidRPr="000D6471" w:rsidRDefault="000D6471" w:rsidP="000D6471">
      <w:pPr>
        <w:spacing w:before="100" w:line="240" w:lineRule="auto"/>
        <w:ind w:left="2160" w:hanging="216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ii</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under a gift or will,</w:t>
      </w:r>
    </w:p>
    <w:p w:rsidR="000D6471" w:rsidRPr="000D6471" w:rsidRDefault="000D6471" w:rsidP="000D6471">
      <w:pPr>
        <w:spacing w:before="100" w:line="240" w:lineRule="auto"/>
        <w:ind w:left="2160" w:hanging="216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proofErr w:type="gramStart"/>
      <w:r w:rsidRPr="000D6471">
        <w:rPr>
          <w:rFonts w:ascii="Arial" w:eastAsia="Times New Roman" w:hAnsi="Arial" w:cs="Arial"/>
          <w:color w:val="000000"/>
          <w:sz w:val="20"/>
          <w:szCs w:val="20"/>
        </w:rPr>
        <w:t>iii</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lastRenderedPageBreak/>
        <w:t>a</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by succession, inheritance or devolution, or</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b</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on any distribution of assets on the dissolution of a firm, body of individuals or other association of persons, etc., or</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c</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on any distribution of assets on the liquidation of company, or</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d</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under a transfer to a revocable or an irrevocable trust, or any other mode not covered by the above,</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14. Name and address of the transferee, assignee, etc.</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15.</w:t>
      </w:r>
    </w:p>
    <w:p w:rsidR="000D6471" w:rsidRPr="000D6471" w:rsidRDefault="000D6471" w:rsidP="000D6471">
      <w:pPr>
        <w:spacing w:before="100" w:line="240" w:lineRule="auto"/>
        <w:ind w:left="1080" w:hanging="108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Full value of the consideration for which the property or the right, title or interest in the property is purported to be transferred.</w:t>
      </w:r>
    </w:p>
    <w:p w:rsidR="000D6471" w:rsidRPr="000D6471" w:rsidRDefault="000D6471" w:rsidP="000D6471">
      <w:pPr>
        <w:spacing w:before="100" w:line="240" w:lineRule="auto"/>
        <w:ind w:left="1080" w:hanging="1080"/>
        <w:jc w:val="both"/>
        <w:rPr>
          <w:rFonts w:ascii="Calibri" w:eastAsia="Times New Roman" w:hAnsi="Calibri" w:cs="Calibri"/>
          <w:color w:val="000000"/>
        </w:rPr>
      </w:pP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ii.</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If the transfer is to be without consideration, the value for purposes of stamp duty.</w:t>
      </w:r>
    </w:p>
    <w:p w:rsidR="000D6471" w:rsidRPr="000D6471" w:rsidRDefault="000D6471" w:rsidP="000D6471">
      <w:pPr>
        <w:spacing w:before="100" w:line="240" w:lineRule="auto"/>
        <w:ind w:left="360" w:hanging="360"/>
        <w:jc w:val="both"/>
        <w:rPr>
          <w:rFonts w:ascii="Calibri" w:eastAsia="Times New Roman" w:hAnsi="Calibri" w:cs="Calibri"/>
          <w:color w:val="000000"/>
        </w:rPr>
      </w:pPr>
      <w:r w:rsidRPr="000D6471">
        <w:rPr>
          <w:rFonts w:ascii="Arial" w:eastAsia="Times New Roman" w:hAnsi="Arial" w:cs="Arial"/>
          <w:color w:val="000000"/>
          <w:sz w:val="20"/>
          <w:szCs w:val="20"/>
        </w:rPr>
        <w:t>16.</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the property, i.e. its nature, extent, location, area, etc.</w:t>
      </w:r>
    </w:p>
    <w:p w:rsidR="000D6471" w:rsidRPr="000D6471" w:rsidRDefault="000D6471" w:rsidP="000D6471">
      <w:pPr>
        <w:spacing w:before="100" w:line="240" w:lineRule="auto"/>
        <w:ind w:left="360" w:hanging="360"/>
        <w:jc w:val="both"/>
        <w:rPr>
          <w:rFonts w:ascii="Calibri" w:eastAsia="Times New Roman" w:hAnsi="Calibri" w:cs="Calibri"/>
          <w:color w:val="000000"/>
        </w:rPr>
      </w:pPr>
      <w:r w:rsidRPr="000D6471">
        <w:rPr>
          <w:rFonts w:ascii="Arial" w:eastAsia="Times New Roman" w:hAnsi="Arial" w:cs="Arial"/>
          <w:color w:val="000000"/>
          <w:sz w:val="20"/>
          <w:szCs w:val="20"/>
        </w:rPr>
        <w:t>17.</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Designation and address of the registering officer to whom the document has been/will be presented for registration.</w:t>
      </w:r>
    </w:p>
    <w:p w:rsidR="000D6471" w:rsidRPr="000D6471" w:rsidRDefault="000D6471" w:rsidP="000D6471">
      <w:pPr>
        <w:spacing w:before="100" w:line="240" w:lineRule="auto"/>
        <w:ind w:left="360" w:hanging="360"/>
        <w:jc w:val="both"/>
        <w:rPr>
          <w:rFonts w:ascii="Calibri" w:eastAsia="Times New Roman" w:hAnsi="Calibri" w:cs="Calibri"/>
          <w:color w:val="000000"/>
        </w:rPr>
      </w:pPr>
      <w:r w:rsidRPr="000D6471">
        <w:rPr>
          <w:rFonts w:ascii="Arial" w:eastAsia="Times New Roman" w:hAnsi="Arial" w:cs="Arial"/>
          <w:color w:val="000000"/>
          <w:sz w:val="20"/>
          <w:szCs w:val="20"/>
        </w:rPr>
        <w:t>18.</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case the applicant has transferred any other property in the financial year, the following particulars of each such property and details of the transfer deed registered should be furnished:</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a</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particulars of property i.e. its nature, extent, location and area,</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b</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name and address of transferee or assignee,</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c</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consideration stated in the instrument of transfer,</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d</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date when the transfer deed was registered and designation and address of the registering officer.</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I declare that to the best of my knowledge and belief, the information furnished above is correct, complete and is truly stated.</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xml:space="preserve">Place Yours faithfully, </w:t>
      </w:r>
      <w:proofErr w:type="gramStart"/>
      <w:r w:rsidRPr="000D6471">
        <w:rPr>
          <w:rFonts w:ascii="Arial" w:eastAsia="Times New Roman" w:hAnsi="Arial" w:cs="Arial"/>
          <w:color w:val="000000"/>
          <w:sz w:val="20"/>
          <w:szCs w:val="20"/>
        </w:rPr>
        <w:t>Date ......................</w:t>
      </w:r>
      <w:proofErr w:type="gramEnd"/>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Signature Notes:</w:t>
      </w:r>
    </w:p>
    <w:p w:rsidR="000D6471" w:rsidRPr="000D6471" w:rsidRDefault="000D6471" w:rsidP="000D6471">
      <w:pPr>
        <w:spacing w:before="100" w:line="240" w:lineRule="auto"/>
        <w:ind w:left="1080" w:hanging="360"/>
        <w:jc w:val="both"/>
        <w:rPr>
          <w:rFonts w:ascii="Calibri" w:eastAsia="Times New Roman" w:hAnsi="Calibri" w:cs="Calibri"/>
          <w:color w:val="000000"/>
        </w:rPr>
      </w:pPr>
      <w:r w:rsidRPr="000D6471">
        <w:rPr>
          <w:rFonts w:ascii="Arial" w:eastAsia="Times New Roman" w:hAnsi="Arial" w:cs="Arial"/>
          <w:color w:val="000000"/>
          <w:sz w:val="20"/>
          <w:szCs w:val="20"/>
        </w:rPr>
        <w:t>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This application should be signed-</w:t>
      </w:r>
    </w:p>
    <w:p w:rsidR="000D6471" w:rsidRPr="000D6471" w:rsidRDefault="000D6471"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a.</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xml:space="preserve">in the case of an individual by the individual himself; where the individual is absent from India, by the individual concerned or by some person duly </w:t>
      </w:r>
      <w:proofErr w:type="spellStart"/>
      <w:r w:rsidRPr="000D6471">
        <w:rPr>
          <w:rFonts w:ascii="Arial" w:eastAsia="Times New Roman" w:hAnsi="Arial" w:cs="Arial"/>
          <w:color w:val="000000"/>
          <w:sz w:val="20"/>
          <w:szCs w:val="20"/>
        </w:rPr>
        <w:t>authorised</w:t>
      </w:r>
      <w:proofErr w:type="spellEnd"/>
      <w:r w:rsidRPr="000D6471">
        <w:rPr>
          <w:rFonts w:ascii="Arial" w:eastAsia="Times New Roman" w:hAnsi="Arial" w:cs="Arial"/>
          <w:color w:val="000000"/>
          <w:sz w:val="20"/>
          <w:szCs w:val="20"/>
        </w:rPr>
        <w:t xml:space="preserve"> by him in this behalf, and where the individual is mentally incapacitated from attending to his affairs, by his guardian or by any other person competent to act on his behalf,</w:t>
      </w:r>
    </w:p>
    <w:p w:rsidR="000D6471" w:rsidRPr="000D6471" w:rsidRDefault="000D6471" w:rsidP="000D6471">
      <w:pPr>
        <w:spacing w:before="100" w:line="240" w:lineRule="auto"/>
        <w:ind w:left="1440" w:hanging="360"/>
        <w:jc w:val="both"/>
        <w:rPr>
          <w:rFonts w:ascii="Calibri" w:eastAsia="Times New Roman" w:hAnsi="Calibri" w:cs="Calibri"/>
          <w:color w:val="000000"/>
        </w:rPr>
      </w:pPr>
      <w:r w:rsidRPr="000D6471">
        <w:rPr>
          <w:rFonts w:ascii="Arial" w:eastAsia="Times New Roman" w:hAnsi="Arial" w:cs="Arial"/>
          <w:color w:val="000000"/>
          <w:sz w:val="20"/>
          <w:szCs w:val="20"/>
        </w:rPr>
        <w:t>b.</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xml:space="preserve">in the case of a Hindu undivided family, by the </w:t>
      </w:r>
      <w:proofErr w:type="spellStart"/>
      <w:r w:rsidRPr="000D6471">
        <w:rPr>
          <w:rFonts w:ascii="Arial" w:eastAsia="Times New Roman" w:hAnsi="Arial" w:cs="Arial"/>
          <w:color w:val="000000"/>
          <w:sz w:val="20"/>
          <w:szCs w:val="20"/>
        </w:rPr>
        <w:t>karta</w:t>
      </w:r>
      <w:proofErr w:type="spellEnd"/>
      <w:r w:rsidRPr="000D6471">
        <w:rPr>
          <w:rFonts w:ascii="Arial" w:eastAsia="Times New Roman" w:hAnsi="Arial" w:cs="Arial"/>
          <w:color w:val="000000"/>
          <w:sz w:val="20"/>
          <w:szCs w:val="20"/>
        </w:rPr>
        <w:t xml:space="preserve">, and where the </w:t>
      </w:r>
      <w:proofErr w:type="spellStart"/>
      <w:r w:rsidRPr="000D6471">
        <w:rPr>
          <w:rFonts w:ascii="Arial" w:eastAsia="Times New Roman" w:hAnsi="Arial" w:cs="Arial"/>
          <w:color w:val="000000"/>
          <w:sz w:val="20"/>
          <w:szCs w:val="20"/>
        </w:rPr>
        <w:t>karta</w:t>
      </w:r>
      <w:proofErr w:type="spellEnd"/>
      <w:r w:rsidRPr="000D6471">
        <w:rPr>
          <w:rFonts w:ascii="Arial" w:eastAsia="Times New Roman" w:hAnsi="Arial" w:cs="Arial"/>
          <w:color w:val="000000"/>
          <w:sz w:val="20"/>
          <w:szCs w:val="20"/>
        </w:rPr>
        <w:t xml:space="preserve"> is absent from India or is mentally incapacitated from attending to his affairs, by any other adult member of such family,</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c</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 company or local authority, by the principal officer thereof,</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d</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 firm, by any partner thereof, not being a minor,</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lastRenderedPageBreak/>
        <w:t>e</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in the case of any other association or body of individuals, by any member of the association or body or the principal officer thereof, and</w:t>
      </w:r>
    </w:p>
    <w:p w:rsidR="000D6471" w:rsidRPr="000D6471" w:rsidRDefault="000D6471" w:rsidP="000D6471">
      <w:pPr>
        <w:spacing w:before="100" w:line="240" w:lineRule="auto"/>
        <w:ind w:left="1440" w:hanging="360"/>
        <w:jc w:val="both"/>
        <w:rPr>
          <w:rFonts w:ascii="Calibri" w:eastAsia="Times New Roman" w:hAnsi="Calibri" w:cs="Calibri"/>
          <w:color w:val="000000"/>
        </w:rPr>
      </w:pPr>
      <w:proofErr w:type="gramStart"/>
      <w:r w:rsidRPr="000D6471">
        <w:rPr>
          <w:rFonts w:ascii="Arial" w:eastAsia="Times New Roman" w:hAnsi="Arial" w:cs="Arial"/>
          <w:color w:val="000000"/>
          <w:sz w:val="20"/>
          <w:szCs w:val="20"/>
        </w:rPr>
        <w:t>f</w:t>
      </w:r>
      <w:proofErr w:type="gramEnd"/>
      <w:r w:rsidRPr="000D6471">
        <w:rPr>
          <w:rFonts w:ascii="Arial" w:eastAsia="Times New Roman" w:hAnsi="Arial" w:cs="Arial"/>
          <w:color w:val="000000"/>
          <w:sz w:val="20"/>
          <w:szCs w:val="20"/>
        </w:rPr>
        <w:t>.</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xml:space="preserve">in the case of any other person, by that person or by some person competent to act </w:t>
      </w:r>
      <w:proofErr w:type="spellStart"/>
      <w:r w:rsidRPr="000D6471">
        <w:rPr>
          <w:rFonts w:ascii="Arial" w:eastAsia="Times New Roman" w:hAnsi="Arial" w:cs="Arial"/>
          <w:color w:val="000000"/>
          <w:sz w:val="20"/>
          <w:szCs w:val="20"/>
        </w:rPr>
        <w:t>an</w:t>
      </w:r>
      <w:proofErr w:type="spellEnd"/>
      <w:r w:rsidRPr="000D6471">
        <w:rPr>
          <w:rFonts w:ascii="Arial" w:eastAsia="Times New Roman" w:hAnsi="Arial" w:cs="Arial"/>
          <w:color w:val="000000"/>
          <w:sz w:val="20"/>
          <w:szCs w:val="20"/>
        </w:rPr>
        <w:t xml:space="preserve"> his behalf.</w:t>
      </w:r>
    </w:p>
    <w:p w:rsidR="000D6471" w:rsidRPr="000D6471" w:rsidRDefault="000D6471"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This application should be submitted in duplicate and should be accompanied by a copy of the document which is to be registered.</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To</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The Registrar/Sub-Registrar,</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t>
      </w:r>
    </w:p>
    <w:p w:rsidR="000D6471" w:rsidRPr="000D6471" w:rsidRDefault="000D6471" w:rsidP="000D6471">
      <w:pPr>
        <w:spacing w:before="100" w:after="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1.</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 xml:space="preserve">The above mentioned applicant has been assessed/is assessable* by me </w:t>
      </w:r>
      <w:proofErr w:type="spellStart"/>
      <w:proofErr w:type="gramStart"/>
      <w:r w:rsidRPr="000D6471">
        <w:rPr>
          <w:rFonts w:ascii="Arial" w:eastAsia="Times New Roman" w:hAnsi="Arial" w:cs="Arial"/>
          <w:color w:val="000000"/>
          <w:sz w:val="20"/>
          <w:szCs w:val="20"/>
        </w:rPr>
        <w:t>upto</w:t>
      </w:r>
      <w:proofErr w:type="spellEnd"/>
      <w:r w:rsidRPr="000D6471">
        <w:rPr>
          <w:rFonts w:ascii="Arial" w:eastAsia="Times New Roman" w:hAnsi="Arial" w:cs="Arial"/>
          <w:color w:val="000000"/>
          <w:sz w:val="20"/>
          <w:szCs w:val="20"/>
        </w:rPr>
        <w:t xml:space="preserve"> ..............................</w:t>
      </w:r>
      <w:proofErr w:type="gramEnd"/>
    </w:p>
    <w:p w:rsidR="000D6471" w:rsidRPr="000D6471" w:rsidRDefault="000D6471"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2.</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He/She/ it* has</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xml:space="preserve">• </w:t>
      </w:r>
      <w:proofErr w:type="gramStart"/>
      <w:r w:rsidRPr="000D6471">
        <w:rPr>
          <w:rFonts w:ascii="Arial" w:eastAsia="Times New Roman" w:hAnsi="Arial" w:cs="Arial"/>
          <w:color w:val="000000"/>
          <w:sz w:val="20"/>
          <w:szCs w:val="20"/>
        </w:rPr>
        <w:t>no</w:t>
      </w:r>
      <w:proofErr w:type="gramEnd"/>
      <w:r w:rsidRPr="000D6471">
        <w:rPr>
          <w:rFonts w:ascii="Arial" w:eastAsia="Times New Roman" w:hAnsi="Arial" w:cs="Arial"/>
          <w:color w:val="000000"/>
          <w:sz w:val="20"/>
          <w:szCs w:val="20"/>
        </w:rPr>
        <w:t xml:space="preserve"> liabilities outstanding.</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 made satisfactory provision for payment of taxes due under the Income-tax Act, 1961, Indian Income tax Act, 1922, Excess Profits Tax Act, 1940, Business Profits Tax Act, 1947, Wealth-tax Act, 1957, Expenditure-tax Act, 1957 and Gift-tax Act 1958.</w:t>
      </w:r>
    </w:p>
    <w:p w:rsidR="000D6471" w:rsidRPr="000D6471" w:rsidRDefault="000D6471" w:rsidP="000D6471">
      <w:pPr>
        <w:spacing w:before="100" w:line="240" w:lineRule="auto"/>
        <w:ind w:left="720" w:hanging="360"/>
        <w:jc w:val="both"/>
        <w:rPr>
          <w:rFonts w:ascii="Calibri" w:eastAsia="Times New Roman" w:hAnsi="Calibri" w:cs="Calibri"/>
          <w:color w:val="000000"/>
        </w:rPr>
      </w:pPr>
      <w:r w:rsidRPr="000D6471">
        <w:rPr>
          <w:rFonts w:ascii="Arial" w:eastAsia="Times New Roman" w:hAnsi="Arial" w:cs="Arial"/>
          <w:color w:val="000000"/>
          <w:sz w:val="20"/>
          <w:szCs w:val="20"/>
        </w:rPr>
        <w:t>3.</w:t>
      </w:r>
      <w:r w:rsidRPr="000D6471">
        <w:rPr>
          <w:rFonts w:ascii="Times New Roman" w:eastAsia="Times New Roman" w:hAnsi="Times New Roman" w:cs="Times New Roman"/>
          <w:color w:val="000000"/>
          <w:sz w:val="14"/>
          <w:szCs w:val="14"/>
        </w:rPr>
        <w:t>     </w:t>
      </w:r>
      <w:r w:rsidRPr="000D6471">
        <w:rPr>
          <w:rFonts w:ascii="Arial" w:eastAsia="Times New Roman" w:hAnsi="Arial" w:cs="Arial"/>
          <w:color w:val="000000"/>
          <w:sz w:val="20"/>
          <w:szCs w:val="20"/>
        </w:rPr>
        <w:t>The registration of the document mentioned against item No. 7(i) of the application will not prejudicially affect the recovery of any of the taxes due under the Income-tax Act, 1961, Indian Income-tax Act, 1922, Excess Profits Tax Act, 1940, Business Profits Tax Act, 1947, Wealth-tax Act, 1957, Expenditure-tax Act, 1957 and Gift-tax Act, 1958.</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Signature</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Designation: Assessing Officer</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Ward/District/Circle</w:t>
      </w:r>
    </w:p>
    <w:p w:rsidR="000D6471" w:rsidRPr="000D6471" w:rsidRDefault="000D6471" w:rsidP="000D6471">
      <w:pPr>
        <w:spacing w:before="100" w:line="240" w:lineRule="auto"/>
        <w:jc w:val="both"/>
        <w:rPr>
          <w:rFonts w:ascii="Calibri" w:eastAsia="Times New Roman" w:hAnsi="Calibri" w:cs="Calibri"/>
          <w:color w:val="000000"/>
        </w:rPr>
      </w:pPr>
      <w:r w:rsidRPr="000D6471">
        <w:rPr>
          <w:rFonts w:ascii="Arial" w:eastAsia="Times New Roman" w:hAnsi="Arial" w:cs="Arial"/>
          <w:color w:val="000000"/>
          <w:sz w:val="20"/>
          <w:szCs w:val="20"/>
        </w:rPr>
        <w:t>*Delete the inappropriate words or paragraphs.</w:t>
      </w:r>
    </w:p>
    <w:sectPr w:rsidR="000D6471" w:rsidRPr="000D6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71"/>
    <w:rsid w:val="000D6471"/>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7149</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2019-07-25T07:02:00Z</dcterms:created>
  <dcterms:modified xsi:type="dcterms:W3CDTF">2019-07-25T07:02:00Z</dcterms:modified>
</cp:coreProperties>
</file>